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F8" w:rsidRPr="00E07DA4" w:rsidRDefault="00C40DAE" w:rsidP="00E07DA4">
      <w:pPr>
        <w:ind w:right="-143"/>
        <w:rPr>
          <w:b/>
          <w:sz w:val="26"/>
          <w:szCs w:val="26"/>
          <w:lang w:val="ru-RU"/>
        </w:rPr>
      </w:pPr>
      <w:r w:rsidRPr="00E07DA4">
        <w:rPr>
          <w:b/>
          <w:sz w:val="26"/>
          <w:szCs w:val="26"/>
          <w:lang w:val="ru-RU"/>
        </w:rPr>
        <w:t>Аннотация</w:t>
      </w:r>
      <w:bookmarkStart w:id="0" w:name="_GoBack"/>
      <w:bookmarkEnd w:id="0"/>
      <w:r w:rsidR="007240FA" w:rsidRPr="00E07DA4">
        <w:rPr>
          <w:b/>
          <w:sz w:val="26"/>
          <w:szCs w:val="26"/>
          <w:lang w:val="ru-RU"/>
        </w:rPr>
        <w:t xml:space="preserve"> </w:t>
      </w:r>
      <w:r w:rsidRPr="00E07DA4">
        <w:rPr>
          <w:b/>
          <w:sz w:val="26"/>
          <w:szCs w:val="26"/>
          <w:lang w:val="ru-RU"/>
        </w:rPr>
        <w:t>к дополнительной об</w:t>
      </w:r>
      <w:r w:rsidR="009A5EC7" w:rsidRPr="00E07DA4">
        <w:rPr>
          <w:b/>
          <w:sz w:val="26"/>
          <w:szCs w:val="26"/>
          <w:lang w:val="ru-RU"/>
        </w:rPr>
        <w:t>щеобразовательной</w:t>
      </w:r>
      <w:r w:rsidR="007240FA" w:rsidRPr="00E07DA4">
        <w:rPr>
          <w:b/>
          <w:sz w:val="26"/>
          <w:szCs w:val="26"/>
          <w:lang w:val="ru-RU"/>
        </w:rPr>
        <w:t xml:space="preserve"> </w:t>
      </w:r>
      <w:proofErr w:type="spellStart"/>
      <w:r w:rsidR="00D46ADE" w:rsidRPr="00E07DA4">
        <w:rPr>
          <w:b/>
          <w:sz w:val="26"/>
          <w:szCs w:val="26"/>
          <w:lang w:val="ru-RU"/>
        </w:rPr>
        <w:t>общеразвивающей</w:t>
      </w:r>
      <w:proofErr w:type="spellEnd"/>
      <w:r w:rsidR="00D46ADE" w:rsidRPr="00E07DA4">
        <w:rPr>
          <w:b/>
          <w:sz w:val="26"/>
          <w:szCs w:val="26"/>
          <w:lang w:val="ru-RU"/>
        </w:rPr>
        <w:t xml:space="preserve"> </w:t>
      </w:r>
      <w:r w:rsidRPr="00E07DA4">
        <w:rPr>
          <w:b/>
          <w:sz w:val="26"/>
          <w:szCs w:val="26"/>
          <w:lang w:val="ru-RU"/>
        </w:rPr>
        <w:t>программе</w:t>
      </w:r>
      <w:r w:rsidR="00E07DA4">
        <w:rPr>
          <w:b/>
          <w:sz w:val="26"/>
          <w:szCs w:val="26"/>
          <w:lang w:val="ru-RU"/>
        </w:rPr>
        <w:t xml:space="preserve"> </w:t>
      </w:r>
      <w:r w:rsidR="007D37F8" w:rsidRPr="00E07DA4">
        <w:rPr>
          <w:b/>
          <w:sz w:val="26"/>
          <w:szCs w:val="26"/>
          <w:lang w:val="ru-RU"/>
        </w:rPr>
        <w:t>«</w:t>
      </w:r>
      <w:r w:rsidR="00C67193" w:rsidRPr="00E07DA4">
        <w:rPr>
          <w:b/>
          <w:sz w:val="26"/>
          <w:szCs w:val="26"/>
          <w:lang w:val="ru-RU"/>
        </w:rPr>
        <w:t xml:space="preserve">Программирование </w:t>
      </w:r>
      <w:r w:rsidR="00C67193" w:rsidRPr="00E07DA4">
        <w:rPr>
          <w:b/>
          <w:sz w:val="26"/>
          <w:szCs w:val="26"/>
          <w:lang w:val="en-US"/>
        </w:rPr>
        <w:t>Scratch</w:t>
      </w:r>
      <w:r w:rsidR="007D37F8" w:rsidRPr="00E07DA4">
        <w:rPr>
          <w:sz w:val="26"/>
          <w:szCs w:val="26"/>
          <w:lang w:val="ru-RU"/>
        </w:rPr>
        <w:t>»</w:t>
      </w:r>
    </w:p>
    <w:p w:rsidR="00D46ADE" w:rsidRPr="00E07DA4" w:rsidRDefault="00D46ADE" w:rsidP="00E07DA4">
      <w:pPr>
        <w:ind w:right="-143"/>
        <w:rPr>
          <w:b/>
          <w:sz w:val="26"/>
          <w:szCs w:val="26"/>
          <w:lang w:val="ru-RU"/>
        </w:rPr>
      </w:pPr>
      <w:r w:rsidRPr="00E07DA4">
        <w:rPr>
          <w:b/>
          <w:sz w:val="26"/>
          <w:szCs w:val="26"/>
          <w:lang w:val="ru-RU"/>
        </w:rPr>
        <w:t>Автор-составитель:</w:t>
      </w:r>
      <w:r w:rsidR="00D85E4B" w:rsidRPr="00E07DA4">
        <w:rPr>
          <w:b/>
          <w:sz w:val="26"/>
          <w:szCs w:val="26"/>
          <w:lang w:val="ru-RU"/>
        </w:rPr>
        <w:t xml:space="preserve"> </w:t>
      </w:r>
      <w:r w:rsidR="00C67193" w:rsidRPr="00E07DA4">
        <w:rPr>
          <w:b/>
          <w:sz w:val="26"/>
          <w:szCs w:val="26"/>
          <w:lang w:val="ru-RU"/>
        </w:rPr>
        <w:t>Казначейский Андрей Викторович</w:t>
      </w:r>
      <w:r w:rsidR="007D37F8" w:rsidRPr="00E07DA4">
        <w:rPr>
          <w:b/>
          <w:sz w:val="26"/>
          <w:szCs w:val="26"/>
          <w:lang w:val="ru-RU"/>
        </w:rPr>
        <w:t xml:space="preserve">, </w:t>
      </w:r>
    </w:p>
    <w:p w:rsidR="00E133FA" w:rsidRPr="00E07DA4" w:rsidRDefault="00D46ADE" w:rsidP="00E07DA4">
      <w:pPr>
        <w:ind w:right="-143"/>
        <w:rPr>
          <w:b/>
          <w:sz w:val="26"/>
          <w:szCs w:val="26"/>
          <w:lang w:val="ru-RU"/>
        </w:rPr>
      </w:pPr>
      <w:r w:rsidRPr="00E07DA4">
        <w:rPr>
          <w:b/>
          <w:sz w:val="26"/>
          <w:szCs w:val="26"/>
          <w:lang w:val="ru-RU"/>
        </w:rPr>
        <w:t>педагог</w:t>
      </w:r>
      <w:r w:rsidR="007D37F8" w:rsidRPr="00E07DA4">
        <w:rPr>
          <w:b/>
          <w:sz w:val="26"/>
          <w:szCs w:val="26"/>
          <w:lang w:val="ru-RU"/>
        </w:rPr>
        <w:t xml:space="preserve"> дополнительного образования</w:t>
      </w:r>
      <w:r w:rsidR="00FA73D3" w:rsidRPr="00E07DA4">
        <w:rPr>
          <w:b/>
          <w:sz w:val="26"/>
          <w:szCs w:val="26"/>
          <w:lang w:val="ru-RU"/>
        </w:rPr>
        <w:t>.</w:t>
      </w:r>
    </w:p>
    <w:p w:rsidR="007D37F8" w:rsidRPr="00E07DA4" w:rsidRDefault="00A26AA6" w:rsidP="00E07DA4">
      <w:pPr>
        <w:ind w:right="-143"/>
        <w:rPr>
          <w:b/>
          <w:sz w:val="26"/>
          <w:szCs w:val="26"/>
          <w:lang w:val="ru-RU"/>
        </w:rPr>
      </w:pPr>
      <w:r w:rsidRPr="00E07DA4">
        <w:rPr>
          <w:b/>
          <w:sz w:val="26"/>
          <w:szCs w:val="26"/>
          <w:lang w:val="ru-RU"/>
        </w:rPr>
        <w:t>Возраст учащихся</w:t>
      </w:r>
      <w:r w:rsidR="00C67193" w:rsidRPr="00E07DA4">
        <w:rPr>
          <w:b/>
          <w:sz w:val="26"/>
          <w:szCs w:val="26"/>
          <w:lang w:val="ru-RU"/>
        </w:rPr>
        <w:t>: 10</w:t>
      </w:r>
      <w:r w:rsidR="00D85E4B" w:rsidRPr="00E07DA4">
        <w:rPr>
          <w:b/>
          <w:sz w:val="26"/>
          <w:szCs w:val="26"/>
          <w:lang w:val="ru-RU"/>
        </w:rPr>
        <w:t>-12</w:t>
      </w:r>
      <w:r w:rsidR="007D37F8" w:rsidRPr="00E07DA4">
        <w:rPr>
          <w:b/>
          <w:sz w:val="26"/>
          <w:szCs w:val="26"/>
          <w:lang w:val="ru-RU"/>
        </w:rPr>
        <w:t xml:space="preserve"> лет</w:t>
      </w:r>
    </w:p>
    <w:p w:rsidR="007D37F8" w:rsidRPr="00E07DA4" w:rsidRDefault="00C67193" w:rsidP="00E07DA4">
      <w:pPr>
        <w:ind w:right="-143"/>
        <w:rPr>
          <w:b/>
          <w:sz w:val="26"/>
          <w:szCs w:val="26"/>
          <w:lang w:val="ru-RU"/>
        </w:rPr>
      </w:pPr>
      <w:r w:rsidRPr="00E07DA4">
        <w:rPr>
          <w:b/>
          <w:sz w:val="26"/>
          <w:szCs w:val="26"/>
          <w:lang w:val="ru-RU"/>
        </w:rPr>
        <w:t>Срок реализации: 1 год</w:t>
      </w:r>
    </w:p>
    <w:p w:rsidR="00243FEA" w:rsidRPr="00E07DA4" w:rsidRDefault="00243FEA" w:rsidP="00E07DA4">
      <w:pPr>
        <w:ind w:right="-143"/>
        <w:rPr>
          <w:b/>
          <w:color w:val="292A3F"/>
          <w:sz w:val="26"/>
          <w:szCs w:val="26"/>
          <w:lang w:val="ru-RU"/>
        </w:rPr>
      </w:pPr>
    </w:p>
    <w:p w:rsidR="00C67193" w:rsidRPr="00E07DA4" w:rsidRDefault="009944AC" w:rsidP="00E07DA4">
      <w:pPr>
        <w:tabs>
          <w:tab w:val="left" w:pos="0"/>
        </w:tabs>
        <w:ind w:right="-143" w:firstLine="708"/>
        <w:jc w:val="both"/>
        <w:rPr>
          <w:rFonts w:eastAsia="Calibri"/>
          <w:sz w:val="26"/>
          <w:szCs w:val="26"/>
          <w:lang w:val="ru-RU"/>
        </w:rPr>
      </w:pPr>
      <w:r w:rsidRPr="00E07DA4">
        <w:rPr>
          <w:b/>
          <w:bCs/>
          <w:sz w:val="26"/>
          <w:szCs w:val="26"/>
          <w:lang w:val="ru-RU"/>
        </w:rPr>
        <w:t xml:space="preserve"> </w:t>
      </w:r>
      <w:r w:rsidR="00F277C2" w:rsidRPr="00E07DA4">
        <w:rPr>
          <w:b/>
          <w:bCs/>
          <w:sz w:val="26"/>
          <w:szCs w:val="26"/>
          <w:lang w:val="ru-RU"/>
        </w:rPr>
        <w:t>Направленность программы</w:t>
      </w:r>
      <w:r w:rsidR="007240FA" w:rsidRPr="00E07DA4">
        <w:rPr>
          <w:b/>
          <w:bCs/>
          <w:sz w:val="26"/>
          <w:szCs w:val="26"/>
        </w:rPr>
        <w:t> </w:t>
      </w:r>
      <w:r w:rsidR="007240FA" w:rsidRPr="00E07DA4">
        <w:rPr>
          <w:b/>
          <w:bCs/>
          <w:sz w:val="26"/>
          <w:szCs w:val="26"/>
          <w:lang w:val="ru-RU"/>
        </w:rPr>
        <w:t>–</w:t>
      </w:r>
      <w:r w:rsidR="007240FA" w:rsidRPr="00E07DA4">
        <w:rPr>
          <w:b/>
          <w:bCs/>
          <w:sz w:val="26"/>
          <w:szCs w:val="26"/>
        </w:rPr>
        <w:t> </w:t>
      </w:r>
      <w:r w:rsidR="00C67193" w:rsidRPr="00E07DA4">
        <w:rPr>
          <w:rFonts w:eastAsia="Calibri"/>
          <w:sz w:val="26"/>
          <w:szCs w:val="26"/>
          <w:lang w:val="ru-RU"/>
        </w:rPr>
        <w:t>Ребята, имеющие склонности к технике, конструированию, программированию в возрасте от 8 до 14 лет, не имеющие противопоказаний по состоянию здоровья. Обучение производится в малых разновозрастных группах. Состав групп постоянен.</w:t>
      </w:r>
    </w:p>
    <w:p w:rsidR="00C94BFF" w:rsidRPr="00E07DA4" w:rsidRDefault="00C94BFF" w:rsidP="00E07DA4">
      <w:pPr>
        <w:pStyle w:val="1"/>
        <w:ind w:right="-143"/>
        <w:jc w:val="both"/>
        <w:rPr>
          <w:b/>
          <w:bCs/>
          <w:color w:val="008000"/>
          <w:sz w:val="26"/>
          <w:szCs w:val="26"/>
        </w:rPr>
      </w:pPr>
    </w:p>
    <w:p w:rsidR="00C67193" w:rsidRPr="00E07DA4" w:rsidRDefault="003D0DF1" w:rsidP="00E07DA4">
      <w:pPr>
        <w:pStyle w:val="a5"/>
        <w:tabs>
          <w:tab w:val="left" w:pos="0"/>
        </w:tabs>
        <w:ind w:right="-143" w:firstLine="708"/>
        <w:jc w:val="both"/>
        <w:rPr>
          <w:b/>
          <w:sz w:val="26"/>
          <w:szCs w:val="26"/>
        </w:rPr>
      </w:pPr>
      <w:r w:rsidRPr="00E07DA4">
        <w:rPr>
          <w:rFonts w:eastAsia="Batang"/>
          <w:b/>
          <w:sz w:val="26"/>
          <w:szCs w:val="26"/>
        </w:rPr>
        <w:t>Актуальность программы</w:t>
      </w:r>
      <w:r w:rsidR="00226004" w:rsidRPr="00E07DA4">
        <w:rPr>
          <w:sz w:val="26"/>
          <w:szCs w:val="26"/>
          <w:lang w:eastAsia="en-US"/>
        </w:rPr>
        <w:t>:</w:t>
      </w:r>
      <w:r w:rsidR="003164F3" w:rsidRPr="00E07DA4">
        <w:rPr>
          <w:sz w:val="26"/>
          <w:szCs w:val="26"/>
        </w:rPr>
        <w:t xml:space="preserve">   </w:t>
      </w:r>
      <w:r w:rsidR="00C67193" w:rsidRPr="00E07DA4">
        <w:rPr>
          <w:sz w:val="26"/>
          <w:szCs w:val="26"/>
        </w:rPr>
        <w:t xml:space="preserve">Современное общество – стремительно развивающаяся система, для ориентирования в которой ребятам приходится обладать постоянно растущим кругом дисциплин и знаний. </w:t>
      </w:r>
      <w:proofErr w:type="gramStart"/>
      <w:r w:rsidR="00C67193" w:rsidRPr="00E07DA4">
        <w:rPr>
          <w:sz w:val="26"/>
          <w:szCs w:val="26"/>
        </w:rPr>
        <w:t>Данный курс помогает учащимся не только познакомиться с вливающимся в нашу жизнь информационными технологиями, но и интегрироваться в современную систему.</w:t>
      </w:r>
      <w:proofErr w:type="gramEnd"/>
    </w:p>
    <w:p w:rsidR="00C67193" w:rsidRPr="00E07DA4" w:rsidRDefault="00C67193" w:rsidP="00E07DA4">
      <w:pPr>
        <w:tabs>
          <w:tab w:val="left" w:pos="0"/>
        </w:tabs>
        <w:ind w:right="-143" w:firstLine="708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 xml:space="preserve">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учащимся в конце занятия увидеть сделанную своими руками программу, которая выполняет поставленную ими задачу на наглядном осязаемом примере при помощи платформы </w:t>
      </w:r>
      <w:r w:rsidRPr="00E07DA4">
        <w:rPr>
          <w:sz w:val="26"/>
          <w:szCs w:val="26"/>
          <w:lang w:val="en-US"/>
        </w:rPr>
        <w:t>TETRA</w:t>
      </w:r>
      <w:r w:rsidRPr="00E07DA4">
        <w:rPr>
          <w:sz w:val="26"/>
          <w:szCs w:val="26"/>
          <w:lang w:val="ru-RU"/>
        </w:rPr>
        <w:t>.</w:t>
      </w:r>
    </w:p>
    <w:p w:rsidR="004A1877" w:rsidRPr="00E07DA4" w:rsidRDefault="004A1877" w:rsidP="00E07DA4">
      <w:pPr>
        <w:ind w:right="-143"/>
        <w:jc w:val="both"/>
        <w:rPr>
          <w:sz w:val="26"/>
          <w:szCs w:val="26"/>
          <w:lang w:val="ru-RU"/>
        </w:rPr>
      </w:pPr>
    </w:p>
    <w:p w:rsidR="00A419B7" w:rsidRPr="00E07DA4" w:rsidRDefault="003D0DF1" w:rsidP="00E07DA4">
      <w:pPr>
        <w:pStyle w:val="2"/>
        <w:ind w:right="-143" w:firstLine="709"/>
        <w:jc w:val="both"/>
        <w:rPr>
          <w:sz w:val="26"/>
          <w:szCs w:val="26"/>
        </w:rPr>
      </w:pPr>
      <w:r w:rsidRPr="00E07DA4">
        <w:rPr>
          <w:rFonts w:eastAsia="Batang"/>
          <w:sz w:val="26"/>
          <w:szCs w:val="26"/>
        </w:rPr>
        <w:t xml:space="preserve"> </w:t>
      </w:r>
      <w:r w:rsidR="00D13824" w:rsidRPr="00E07DA4">
        <w:rPr>
          <w:b/>
          <w:bCs/>
          <w:sz w:val="26"/>
          <w:szCs w:val="26"/>
        </w:rPr>
        <w:t xml:space="preserve">Отличительная особенность </w:t>
      </w:r>
      <w:r w:rsidRPr="00E07DA4">
        <w:rPr>
          <w:b/>
          <w:bCs/>
          <w:sz w:val="26"/>
          <w:szCs w:val="26"/>
        </w:rPr>
        <w:t>программы</w:t>
      </w:r>
      <w:r w:rsidR="00C67193" w:rsidRPr="00E07DA4">
        <w:rPr>
          <w:sz w:val="26"/>
          <w:szCs w:val="26"/>
        </w:rPr>
        <w:t>:</w:t>
      </w:r>
    </w:p>
    <w:p w:rsidR="00C67193" w:rsidRPr="00E07DA4" w:rsidRDefault="00C67193" w:rsidP="00E07DA4">
      <w:pPr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 xml:space="preserve">Данная программа разработана для обучения учащихся основам программирования микроконтроллеров при помощи программной среды Scratch. Программа предполагает минимальный уровень знаний операционной системы </w:t>
      </w:r>
      <w:proofErr w:type="spellStart"/>
      <w:r w:rsidRPr="00E07DA4">
        <w:rPr>
          <w:sz w:val="26"/>
          <w:szCs w:val="26"/>
          <w:lang w:val="ru-RU"/>
        </w:rPr>
        <w:t>Windows</w:t>
      </w:r>
      <w:proofErr w:type="spellEnd"/>
      <w:r w:rsidRPr="00E07DA4">
        <w:rPr>
          <w:sz w:val="26"/>
          <w:szCs w:val="26"/>
          <w:lang w:val="ru-RU"/>
        </w:rPr>
        <w:t xml:space="preserve"> и навигации по ней. Во время занятий учащиеся собирают и программируют полноценные </w:t>
      </w:r>
      <w:proofErr w:type="spellStart"/>
      <w:r w:rsidRPr="00E07DA4">
        <w:rPr>
          <w:sz w:val="26"/>
          <w:szCs w:val="26"/>
          <w:lang w:val="ru-RU"/>
        </w:rPr>
        <w:t>гаджеты</w:t>
      </w:r>
      <w:proofErr w:type="spellEnd"/>
      <w:r w:rsidRPr="00E07DA4">
        <w:rPr>
          <w:sz w:val="26"/>
          <w:szCs w:val="26"/>
          <w:lang w:val="ru-RU"/>
        </w:rPr>
        <w:t>, проектируют и реализуют задачи, осуществляемые этими устройствами. Командная работа при выполнении практических заданий способствует развитию коммуникационных компетенций, а программная среда позволяет легко и эффективно изучать алгоритмизацию и программирование, успешно знакомиться с основами продвинутой информатики.</w:t>
      </w:r>
    </w:p>
    <w:p w:rsidR="00F277C2" w:rsidRPr="00E07DA4" w:rsidRDefault="00F277C2" w:rsidP="00E07DA4">
      <w:pPr>
        <w:ind w:right="-143" w:firstLine="567"/>
        <w:jc w:val="both"/>
        <w:rPr>
          <w:b/>
          <w:bCs/>
          <w:sz w:val="26"/>
          <w:szCs w:val="26"/>
          <w:lang w:val="ru-RU"/>
        </w:rPr>
      </w:pPr>
    </w:p>
    <w:p w:rsidR="005D6C74" w:rsidRPr="00E07DA4" w:rsidRDefault="00D46ADE" w:rsidP="00E07DA4">
      <w:pPr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b/>
          <w:sz w:val="26"/>
          <w:szCs w:val="26"/>
          <w:lang w:val="ru-RU"/>
        </w:rPr>
        <w:t>Уровни у</w:t>
      </w:r>
      <w:r w:rsidR="005D6C74" w:rsidRPr="00E07DA4">
        <w:rPr>
          <w:b/>
          <w:sz w:val="26"/>
          <w:szCs w:val="26"/>
          <w:lang w:val="ru-RU"/>
        </w:rPr>
        <w:t>своения программы</w:t>
      </w:r>
      <w:r w:rsidR="00226004" w:rsidRPr="00E07DA4">
        <w:rPr>
          <w:b/>
          <w:sz w:val="26"/>
          <w:szCs w:val="26"/>
          <w:lang w:val="ru-RU"/>
        </w:rPr>
        <w:t xml:space="preserve">: </w:t>
      </w:r>
      <w:r w:rsidR="00226004" w:rsidRPr="00E07DA4">
        <w:rPr>
          <w:sz w:val="26"/>
          <w:szCs w:val="26"/>
          <w:lang w:val="ru-RU"/>
        </w:rPr>
        <w:t>п</w:t>
      </w:r>
      <w:r w:rsidR="005D6C74" w:rsidRPr="00E07DA4">
        <w:rPr>
          <w:sz w:val="26"/>
          <w:szCs w:val="26"/>
          <w:lang w:val="ru-RU"/>
        </w:rPr>
        <w:t>рограмма</w:t>
      </w:r>
      <w:r w:rsidR="00A419B7" w:rsidRPr="00E07DA4">
        <w:rPr>
          <w:sz w:val="26"/>
          <w:szCs w:val="26"/>
          <w:lang w:val="ru-RU"/>
        </w:rPr>
        <w:t xml:space="preserve"> </w:t>
      </w:r>
      <w:r w:rsidR="00DE1895" w:rsidRPr="00E07DA4">
        <w:rPr>
          <w:sz w:val="26"/>
          <w:szCs w:val="26"/>
          <w:lang w:val="ru-RU"/>
        </w:rPr>
        <w:t xml:space="preserve"> </w:t>
      </w:r>
      <w:r w:rsidR="009A79DF" w:rsidRPr="00E07DA4">
        <w:rPr>
          <w:sz w:val="26"/>
          <w:szCs w:val="26"/>
          <w:lang w:val="ru-RU"/>
        </w:rPr>
        <w:t xml:space="preserve"> предполагает у</w:t>
      </w:r>
      <w:r w:rsidR="005D6C74" w:rsidRPr="00E07DA4">
        <w:rPr>
          <w:sz w:val="26"/>
          <w:szCs w:val="26"/>
          <w:lang w:val="ru-RU"/>
        </w:rPr>
        <w:t>своение материала на стартовом и базовом уровнях.</w:t>
      </w:r>
    </w:p>
    <w:p w:rsidR="007B76FB" w:rsidRPr="00E07DA4" w:rsidRDefault="007B76FB" w:rsidP="00E07DA4">
      <w:pPr>
        <w:ind w:right="-143" w:firstLine="567"/>
        <w:jc w:val="both"/>
        <w:rPr>
          <w:b/>
          <w:sz w:val="26"/>
          <w:szCs w:val="26"/>
          <w:lang w:val="ru-RU"/>
        </w:rPr>
      </w:pPr>
    </w:p>
    <w:p w:rsidR="00F277C2" w:rsidRPr="00E07DA4" w:rsidRDefault="00532BFF" w:rsidP="00E07DA4">
      <w:pPr>
        <w:pStyle w:val="2"/>
        <w:ind w:right="-143" w:firstLine="567"/>
        <w:contextualSpacing/>
        <w:jc w:val="both"/>
        <w:rPr>
          <w:rFonts w:ascii="yandex-sans" w:eastAsia="Times New Roman" w:hAnsi="yandex-sans"/>
          <w:sz w:val="26"/>
          <w:szCs w:val="26"/>
        </w:rPr>
      </w:pPr>
      <w:r w:rsidRPr="00E07DA4">
        <w:rPr>
          <w:b/>
          <w:sz w:val="26"/>
          <w:szCs w:val="26"/>
        </w:rPr>
        <w:t>Педагогическая целесообразность программы</w:t>
      </w:r>
      <w:r w:rsidR="00A419B7" w:rsidRPr="00E07DA4">
        <w:rPr>
          <w:rFonts w:ascii="yandex-sans" w:eastAsia="Times New Roman" w:hAnsi="yandex-sans"/>
          <w:sz w:val="26"/>
          <w:szCs w:val="26"/>
        </w:rPr>
        <w:t xml:space="preserve">: </w:t>
      </w:r>
    </w:p>
    <w:p w:rsidR="007E1415" w:rsidRPr="00E07DA4" w:rsidRDefault="00E133FA" w:rsidP="00E07DA4">
      <w:pPr>
        <w:pStyle w:val="a5"/>
        <w:ind w:right="-143" w:firstLine="567"/>
        <w:jc w:val="both"/>
        <w:rPr>
          <w:b/>
          <w:sz w:val="26"/>
          <w:szCs w:val="26"/>
        </w:rPr>
      </w:pPr>
      <w:r w:rsidRPr="00E07DA4">
        <w:rPr>
          <w:b/>
          <w:sz w:val="26"/>
          <w:szCs w:val="26"/>
        </w:rPr>
        <w:t>Цель программы</w:t>
      </w:r>
      <w:r w:rsidR="007B76FB" w:rsidRPr="00E07DA4">
        <w:rPr>
          <w:b/>
          <w:sz w:val="26"/>
          <w:szCs w:val="26"/>
        </w:rPr>
        <w:t>:</w:t>
      </w:r>
    </w:p>
    <w:p w:rsidR="007B76FB" w:rsidRPr="00E07DA4" w:rsidRDefault="007B76FB" w:rsidP="00E07DA4">
      <w:pPr>
        <w:pStyle w:val="a5"/>
        <w:ind w:right="-143" w:firstLine="567"/>
        <w:jc w:val="both"/>
        <w:rPr>
          <w:sz w:val="26"/>
          <w:szCs w:val="26"/>
        </w:rPr>
      </w:pPr>
      <w:r w:rsidRPr="00E07DA4">
        <w:rPr>
          <w:sz w:val="26"/>
          <w:szCs w:val="26"/>
        </w:rPr>
        <w:t>Общая цель программы: развитие технического творчества и формирование технической профессиональной ориентац</w:t>
      </w:r>
      <w:proofErr w:type="gramStart"/>
      <w:r w:rsidRPr="00E07DA4">
        <w:rPr>
          <w:sz w:val="26"/>
          <w:szCs w:val="26"/>
        </w:rPr>
        <w:t>ии у у</w:t>
      </w:r>
      <w:proofErr w:type="gramEnd"/>
      <w:r w:rsidRPr="00E07DA4">
        <w:rPr>
          <w:sz w:val="26"/>
          <w:szCs w:val="26"/>
        </w:rPr>
        <w:t>чащихся младшего школьного возраста средствами робототехники.</w:t>
      </w:r>
    </w:p>
    <w:p w:rsidR="007B76FB" w:rsidRPr="00E07DA4" w:rsidRDefault="007B76FB" w:rsidP="00E07DA4">
      <w:pPr>
        <w:pStyle w:val="a5"/>
        <w:ind w:right="-143" w:firstLine="567"/>
        <w:jc w:val="both"/>
        <w:rPr>
          <w:sz w:val="26"/>
          <w:szCs w:val="26"/>
        </w:rPr>
      </w:pPr>
      <w:r w:rsidRPr="00E07DA4">
        <w:rPr>
          <w:sz w:val="26"/>
          <w:szCs w:val="26"/>
        </w:rPr>
        <w:t xml:space="preserve">Содействие развитию у учащихся навыков </w:t>
      </w:r>
      <w:proofErr w:type="spellStart"/>
      <w:r w:rsidRPr="00E07DA4">
        <w:rPr>
          <w:sz w:val="26"/>
          <w:szCs w:val="26"/>
        </w:rPr>
        <w:t>деятельностных</w:t>
      </w:r>
      <w:proofErr w:type="spellEnd"/>
      <w:r w:rsidRPr="00E07DA4">
        <w:rPr>
          <w:sz w:val="26"/>
          <w:szCs w:val="26"/>
        </w:rPr>
        <w:t xml:space="preserve"> компетенций через погружение в работу клуба; научить учащихся законам моделирования и программирования, путем создания команды, в которой каждый ребёнок является лидером; саморазвитие и развитие личности каждого ребёнка в процессе освоения мира через его собственную творческую предметную деятельность; введение учащихся в сложную среду с принципами и методами разработки, конструирования и программирования управляемых электронных устройств на базе вычислительной </w:t>
      </w:r>
      <w:r w:rsidRPr="00E07DA4">
        <w:rPr>
          <w:sz w:val="26"/>
          <w:szCs w:val="26"/>
        </w:rPr>
        <w:lastRenderedPageBreak/>
        <w:t>платформы TETRA. Развить навыки программирования в современной среде программирования Scratch, интерес к научно-техническому, инженерно-конструкторскому творчеству.</w:t>
      </w:r>
    </w:p>
    <w:p w:rsidR="007B76FB" w:rsidRPr="00E07DA4" w:rsidRDefault="007B76FB" w:rsidP="00E07DA4">
      <w:pPr>
        <w:pStyle w:val="a5"/>
        <w:ind w:right="-143" w:firstLine="567"/>
        <w:jc w:val="both"/>
        <w:rPr>
          <w:sz w:val="26"/>
          <w:szCs w:val="26"/>
        </w:rPr>
      </w:pPr>
      <w:r w:rsidRPr="00E07DA4">
        <w:rPr>
          <w:sz w:val="26"/>
          <w:szCs w:val="26"/>
        </w:rPr>
        <w:t>Создание условий для развития коммуникативных компетенций посредством расширения социальных связей, создание ситуации успеха в роли члена коллектива и развитие навыков технической деятельности, работы со специализированным оборудованием, подготовка к свободному, осознанному выбору направления будущей профессиональной деятельности.</w:t>
      </w:r>
    </w:p>
    <w:p w:rsidR="007240FA" w:rsidRPr="00E07DA4" w:rsidRDefault="00D46ADE" w:rsidP="00E07DA4">
      <w:pPr>
        <w:ind w:right="-143" w:firstLine="567"/>
        <w:jc w:val="both"/>
        <w:rPr>
          <w:b/>
          <w:bCs/>
          <w:sz w:val="26"/>
          <w:szCs w:val="26"/>
          <w:lang w:val="ru-RU"/>
        </w:rPr>
      </w:pPr>
      <w:r w:rsidRPr="00E07DA4">
        <w:rPr>
          <w:b/>
          <w:bCs/>
          <w:sz w:val="26"/>
          <w:szCs w:val="26"/>
          <w:lang w:val="ru-RU"/>
        </w:rPr>
        <w:t>Задачи</w:t>
      </w:r>
      <w:r w:rsidR="008F04CC" w:rsidRPr="00E07DA4">
        <w:rPr>
          <w:b/>
          <w:bCs/>
          <w:sz w:val="26"/>
          <w:szCs w:val="26"/>
          <w:lang w:val="ru-RU"/>
        </w:rPr>
        <w:t xml:space="preserve"> программы</w:t>
      </w:r>
      <w:r w:rsidR="007B76FB" w:rsidRPr="00E07DA4">
        <w:rPr>
          <w:b/>
          <w:bCs/>
          <w:sz w:val="26"/>
          <w:szCs w:val="26"/>
          <w:lang w:val="ru-RU"/>
        </w:rPr>
        <w:t>:</w:t>
      </w:r>
    </w:p>
    <w:p w:rsidR="007B76FB" w:rsidRPr="00E07DA4" w:rsidRDefault="007B76FB" w:rsidP="00E07DA4">
      <w:pPr>
        <w:pStyle w:val="a5"/>
        <w:ind w:right="-143" w:firstLine="567"/>
        <w:jc w:val="both"/>
        <w:rPr>
          <w:sz w:val="26"/>
          <w:szCs w:val="26"/>
        </w:rPr>
      </w:pPr>
      <w:r w:rsidRPr="00E07DA4">
        <w:rPr>
          <w:sz w:val="26"/>
          <w:szCs w:val="26"/>
        </w:rPr>
        <w:t>Образовательные:</w:t>
      </w:r>
    </w:p>
    <w:p w:rsidR="007B76FB" w:rsidRPr="00E07DA4" w:rsidRDefault="007B76FB" w:rsidP="00E07DA4">
      <w:pPr>
        <w:pStyle w:val="a5"/>
        <w:ind w:right="-143" w:firstLine="567"/>
        <w:jc w:val="both"/>
        <w:rPr>
          <w:sz w:val="26"/>
          <w:szCs w:val="26"/>
        </w:rPr>
      </w:pPr>
      <w:r w:rsidRPr="00E07DA4">
        <w:rPr>
          <w:sz w:val="26"/>
          <w:szCs w:val="26"/>
        </w:rPr>
        <w:t>- создать условия для обучения с платформой TETRA и программным обеспечением самостоятельно (в группе); планировать процесс работы с проектом с момента появления идеи или задания и до создания готового продукта;</w:t>
      </w:r>
    </w:p>
    <w:p w:rsidR="007B76FB" w:rsidRPr="00E07DA4" w:rsidRDefault="007B76FB" w:rsidP="00E07DA4">
      <w:pPr>
        <w:pStyle w:val="a5"/>
        <w:ind w:right="-143" w:firstLine="567"/>
        <w:jc w:val="both"/>
        <w:rPr>
          <w:sz w:val="26"/>
          <w:szCs w:val="26"/>
        </w:rPr>
      </w:pPr>
      <w:r w:rsidRPr="00E07DA4">
        <w:rPr>
          <w:sz w:val="26"/>
          <w:szCs w:val="26"/>
        </w:rPr>
        <w:t>- содействовать учащимся в умении применять знания и навыки, полученные при изучении других предметов: математики, информатики, технологии; в умение собирать, анализировать и систематизировать информацию;</w:t>
      </w:r>
    </w:p>
    <w:p w:rsidR="007B76FB" w:rsidRPr="00E07DA4" w:rsidRDefault="007B76FB" w:rsidP="00E07DA4">
      <w:pPr>
        <w:pStyle w:val="a5"/>
        <w:ind w:right="-143" w:firstLine="567"/>
        <w:jc w:val="both"/>
        <w:rPr>
          <w:sz w:val="26"/>
          <w:szCs w:val="26"/>
        </w:rPr>
      </w:pPr>
      <w:r w:rsidRPr="00E07DA4">
        <w:rPr>
          <w:sz w:val="26"/>
          <w:szCs w:val="26"/>
        </w:rPr>
        <w:t>- дать учащимся навыки оценки проекта и поиска пути его усовершенствования.</w:t>
      </w:r>
    </w:p>
    <w:p w:rsidR="007B76FB" w:rsidRPr="00E07DA4" w:rsidRDefault="007B76FB" w:rsidP="00E07DA4">
      <w:pPr>
        <w:pStyle w:val="a5"/>
        <w:ind w:right="-143" w:firstLine="567"/>
        <w:jc w:val="both"/>
        <w:rPr>
          <w:sz w:val="26"/>
          <w:szCs w:val="26"/>
        </w:rPr>
      </w:pPr>
      <w:r w:rsidRPr="00E07DA4">
        <w:rPr>
          <w:sz w:val="26"/>
          <w:szCs w:val="26"/>
        </w:rPr>
        <w:t>Развивающие:</w:t>
      </w:r>
    </w:p>
    <w:p w:rsidR="007B76FB" w:rsidRPr="00E07DA4" w:rsidRDefault="007B76FB" w:rsidP="00E07DA4">
      <w:pPr>
        <w:pStyle w:val="a5"/>
        <w:ind w:right="-143" w:firstLine="567"/>
        <w:jc w:val="both"/>
        <w:rPr>
          <w:sz w:val="26"/>
          <w:szCs w:val="26"/>
        </w:rPr>
      </w:pPr>
      <w:r w:rsidRPr="00E07DA4">
        <w:rPr>
          <w:sz w:val="26"/>
          <w:szCs w:val="26"/>
        </w:rPr>
        <w:t>- содействовать учащимся в развитии у них конструкторских, инженерных и вычислительных навыках, в творческом мышлении;</w:t>
      </w:r>
    </w:p>
    <w:p w:rsidR="007B76FB" w:rsidRPr="00E07DA4" w:rsidRDefault="007B76FB" w:rsidP="00E07DA4">
      <w:pPr>
        <w:pStyle w:val="a5"/>
        <w:ind w:right="-143" w:firstLine="567"/>
        <w:jc w:val="both"/>
        <w:rPr>
          <w:sz w:val="26"/>
          <w:szCs w:val="26"/>
        </w:rPr>
      </w:pPr>
      <w:r w:rsidRPr="00E07DA4">
        <w:rPr>
          <w:sz w:val="26"/>
          <w:szCs w:val="26"/>
        </w:rPr>
        <w:t>- развить у учащихся умение самостоятельно определять цель, для которой должна быть обработана и передана информация;</w:t>
      </w:r>
    </w:p>
    <w:p w:rsidR="007B76FB" w:rsidRPr="00E07DA4" w:rsidRDefault="007B76FB" w:rsidP="00E07DA4">
      <w:pPr>
        <w:pStyle w:val="a5"/>
        <w:ind w:right="-143" w:firstLine="567"/>
        <w:jc w:val="both"/>
        <w:rPr>
          <w:sz w:val="26"/>
          <w:szCs w:val="26"/>
        </w:rPr>
      </w:pPr>
      <w:r w:rsidRPr="00E07DA4">
        <w:rPr>
          <w:sz w:val="26"/>
          <w:szCs w:val="26"/>
        </w:rPr>
        <w:t>- способствовать развитию у учащихся умения исследовать проблемы путём моделирования, измерения, создания и регулирования программ;</w:t>
      </w:r>
    </w:p>
    <w:p w:rsidR="007B76FB" w:rsidRPr="00E07DA4" w:rsidRDefault="007B76FB" w:rsidP="00E07DA4">
      <w:pPr>
        <w:pStyle w:val="a5"/>
        <w:ind w:right="-143" w:firstLine="567"/>
        <w:jc w:val="both"/>
        <w:rPr>
          <w:sz w:val="26"/>
          <w:szCs w:val="26"/>
        </w:rPr>
      </w:pPr>
      <w:r w:rsidRPr="00E07DA4">
        <w:rPr>
          <w:sz w:val="26"/>
          <w:szCs w:val="26"/>
        </w:rPr>
        <w:t>- создать условия для развития умения 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рассуждений;</w:t>
      </w:r>
    </w:p>
    <w:p w:rsidR="007B76FB" w:rsidRPr="00E07DA4" w:rsidRDefault="007B76FB" w:rsidP="00E07DA4">
      <w:pPr>
        <w:pStyle w:val="a5"/>
        <w:ind w:right="-143" w:firstLine="567"/>
        <w:jc w:val="both"/>
        <w:rPr>
          <w:sz w:val="26"/>
          <w:szCs w:val="26"/>
        </w:rPr>
      </w:pPr>
      <w:r w:rsidRPr="00E07DA4">
        <w:rPr>
          <w:sz w:val="26"/>
          <w:szCs w:val="26"/>
        </w:rPr>
        <w:t>- развивать умение работать над проектом в команде, эффективно распределять обязанности.</w:t>
      </w:r>
    </w:p>
    <w:p w:rsidR="007B76FB" w:rsidRPr="00E07DA4" w:rsidRDefault="007B76FB" w:rsidP="00E07DA4">
      <w:pPr>
        <w:pStyle w:val="a5"/>
        <w:ind w:right="-143" w:firstLine="567"/>
        <w:jc w:val="both"/>
        <w:rPr>
          <w:sz w:val="26"/>
          <w:szCs w:val="26"/>
        </w:rPr>
      </w:pPr>
      <w:r w:rsidRPr="00E07DA4">
        <w:rPr>
          <w:sz w:val="26"/>
          <w:szCs w:val="26"/>
        </w:rPr>
        <w:t>Воспитательные:</w:t>
      </w:r>
    </w:p>
    <w:p w:rsidR="007B76FB" w:rsidRPr="00E07DA4" w:rsidRDefault="007B76FB" w:rsidP="00E07DA4">
      <w:pPr>
        <w:pStyle w:val="a5"/>
        <w:ind w:right="-143" w:firstLine="567"/>
        <w:jc w:val="both"/>
        <w:rPr>
          <w:sz w:val="26"/>
          <w:szCs w:val="26"/>
        </w:rPr>
      </w:pPr>
      <w:r w:rsidRPr="00E07DA4">
        <w:rPr>
          <w:sz w:val="26"/>
          <w:szCs w:val="26"/>
        </w:rPr>
        <w:t>- способствовать формированию мотивации успеха и достижений, творческой самореализации на основе организации предметно-преобразующей деятельности; формировать внутренний план деятельности на основе поэтапной отработки предметно преобразовательных действий;</w:t>
      </w:r>
    </w:p>
    <w:p w:rsidR="007B76FB" w:rsidRPr="00E07DA4" w:rsidRDefault="007B76FB" w:rsidP="00E07DA4">
      <w:pPr>
        <w:pStyle w:val="a5"/>
        <w:ind w:right="-143" w:firstLine="567"/>
        <w:jc w:val="both"/>
        <w:rPr>
          <w:sz w:val="26"/>
          <w:szCs w:val="26"/>
        </w:rPr>
      </w:pPr>
      <w:r w:rsidRPr="00E07DA4">
        <w:rPr>
          <w:sz w:val="26"/>
          <w:szCs w:val="26"/>
        </w:rPr>
        <w:t>- создать условия для формирования умений искать и преобразовывать необходимую информацию на основе различных информационных технологий (графических - текст, рисунок, схема; информационно-коммуникативных);</w:t>
      </w:r>
    </w:p>
    <w:p w:rsidR="007B76FB" w:rsidRPr="00E07DA4" w:rsidRDefault="007B76FB" w:rsidP="00E07DA4">
      <w:pPr>
        <w:pStyle w:val="a5"/>
        <w:ind w:right="-143" w:firstLine="567"/>
        <w:jc w:val="both"/>
        <w:rPr>
          <w:sz w:val="26"/>
          <w:szCs w:val="26"/>
        </w:rPr>
      </w:pPr>
      <w:r w:rsidRPr="00E07DA4">
        <w:rPr>
          <w:sz w:val="26"/>
          <w:szCs w:val="26"/>
        </w:rPr>
        <w:t>- содействовать учащимся в воспитании командного духа, команды, где каждый ребёнок умеет сотрудничать со сверстниками и взрослыми;</w:t>
      </w:r>
    </w:p>
    <w:p w:rsidR="007B76FB" w:rsidRPr="00E07DA4" w:rsidRDefault="007B76FB" w:rsidP="00E07DA4">
      <w:pPr>
        <w:pStyle w:val="a5"/>
        <w:ind w:right="-143" w:firstLine="567"/>
        <w:jc w:val="both"/>
        <w:rPr>
          <w:sz w:val="26"/>
          <w:szCs w:val="26"/>
        </w:rPr>
      </w:pPr>
      <w:r w:rsidRPr="00E07DA4">
        <w:rPr>
          <w:sz w:val="26"/>
          <w:szCs w:val="26"/>
        </w:rPr>
        <w:t>- сформировать у учащихся адекватное отношение к командной работе, без стремления к соперничеству.</w:t>
      </w:r>
    </w:p>
    <w:p w:rsidR="007B76FB" w:rsidRPr="00E07DA4" w:rsidRDefault="007B76FB" w:rsidP="00E07DA4">
      <w:pPr>
        <w:ind w:right="-143" w:firstLine="567"/>
        <w:jc w:val="both"/>
        <w:rPr>
          <w:b/>
          <w:bCs/>
          <w:sz w:val="26"/>
          <w:szCs w:val="26"/>
          <w:lang w:val="ru-RU"/>
        </w:rPr>
      </w:pPr>
    </w:p>
    <w:p w:rsidR="00226004" w:rsidRPr="00E07DA4" w:rsidRDefault="00645BB4" w:rsidP="00E07DA4">
      <w:pPr>
        <w:shd w:val="clear" w:color="auto" w:fill="FFFFFF"/>
        <w:ind w:right="-143" w:firstLine="567"/>
        <w:jc w:val="both"/>
        <w:rPr>
          <w:b/>
          <w:spacing w:val="2"/>
          <w:sz w:val="26"/>
          <w:szCs w:val="26"/>
          <w:lang w:val="ru-RU"/>
        </w:rPr>
      </w:pPr>
      <w:r w:rsidRPr="00E07DA4">
        <w:rPr>
          <w:b/>
          <w:spacing w:val="2"/>
          <w:sz w:val="26"/>
          <w:szCs w:val="26"/>
          <w:lang w:val="ru-RU"/>
        </w:rPr>
        <w:t>Сроки реализации программы</w:t>
      </w:r>
      <w:r w:rsidR="007B76FB" w:rsidRPr="00E07DA4">
        <w:rPr>
          <w:b/>
          <w:spacing w:val="2"/>
          <w:sz w:val="26"/>
          <w:szCs w:val="26"/>
          <w:lang w:val="ru-RU"/>
        </w:rPr>
        <w:t>:</w:t>
      </w:r>
    </w:p>
    <w:p w:rsidR="007B76FB" w:rsidRPr="00E07DA4" w:rsidRDefault="007B76FB" w:rsidP="00E07DA4">
      <w:pPr>
        <w:shd w:val="clear" w:color="auto" w:fill="FFFFFF"/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Программа рассчитана на 1 год (204 часа) в период с сентября по май учебного года. Сроки реализации освоения программы определяются содержанием программы и обеспечивают достижение планируемых результатов при режиме занятий: 3 раза в неделю по 2 академических часа в день.</w:t>
      </w:r>
    </w:p>
    <w:p w:rsidR="00226004" w:rsidRPr="00E07DA4" w:rsidRDefault="00226004" w:rsidP="00E07DA4">
      <w:pPr>
        <w:pStyle w:val="1"/>
        <w:ind w:right="-143" w:firstLine="567"/>
        <w:jc w:val="both"/>
        <w:rPr>
          <w:b/>
          <w:bCs/>
          <w:sz w:val="26"/>
          <w:szCs w:val="26"/>
        </w:rPr>
      </w:pPr>
    </w:p>
    <w:p w:rsidR="00E07DA4" w:rsidRDefault="00E07DA4" w:rsidP="00E07DA4">
      <w:pPr>
        <w:ind w:right="-143" w:firstLine="567"/>
        <w:rPr>
          <w:b/>
          <w:bCs/>
          <w:sz w:val="26"/>
          <w:szCs w:val="26"/>
          <w:lang w:val="ru-RU"/>
        </w:rPr>
      </w:pPr>
    </w:p>
    <w:p w:rsidR="00E0736F" w:rsidRPr="00E07DA4" w:rsidRDefault="00997E67" w:rsidP="00E07DA4">
      <w:pPr>
        <w:ind w:right="-143" w:firstLine="567"/>
        <w:rPr>
          <w:sz w:val="26"/>
          <w:szCs w:val="26"/>
          <w:lang w:val="ru-RU"/>
        </w:rPr>
      </w:pPr>
      <w:r w:rsidRPr="00E07DA4">
        <w:rPr>
          <w:b/>
          <w:bCs/>
          <w:sz w:val="26"/>
          <w:szCs w:val="26"/>
          <w:lang w:val="ru-RU"/>
        </w:rPr>
        <w:lastRenderedPageBreak/>
        <w:t>Режим занятий</w:t>
      </w:r>
      <w:r w:rsidRPr="00E07DA4">
        <w:rPr>
          <w:bCs/>
          <w:sz w:val="26"/>
          <w:szCs w:val="26"/>
          <w:lang w:val="ru-RU"/>
        </w:rPr>
        <w:t>:</w:t>
      </w:r>
    </w:p>
    <w:p w:rsidR="007B76FB" w:rsidRPr="00E07DA4" w:rsidRDefault="007B76FB" w:rsidP="00E07DA4">
      <w:pPr>
        <w:ind w:right="-143" w:firstLine="567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Общее количество часов в год – 204</w:t>
      </w:r>
    </w:p>
    <w:p w:rsidR="007B76FB" w:rsidRPr="00E07DA4" w:rsidRDefault="007B76FB" w:rsidP="00E07DA4">
      <w:pPr>
        <w:ind w:right="-143" w:firstLine="567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Занятия учебных групп проводятся:</w:t>
      </w:r>
    </w:p>
    <w:p w:rsidR="007B76FB" w:rsidRPr="00E07DA4" w:rsidRDefault="007B76FB" w:rsidP="00E07DA4">
      <w:pPr>
        <w:ind w:right="-143" w:firstLine="567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2 занятия по 30 минут – 3 раза в неделю</w:t>
      </w:r>
    </w:p>
    <w:p w:rsidR="007B76FB" w:rsidRPr="00E07DA4" w:rsidRDefault="007B76FB" w:rsidP="00E07DA4">
      <w:pPr>
        <w:ind w:right="-143" w:firstLine="567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Между занятиями перемена – 10 мин.</w:t>
      </w:r>
    </w:p>
    <w:p w:rsidR="00226004" w:rsidRPr="00E07DA4" w:rsidRDefault="009944AC" w:rsidP="00E07DA4">
      <w:pPr>
        <w:tabs>
          <w:tab w:val="left" w:pos="360"/>
        </w:tabs>
        <w:ind w:right="-143" w:firstLine="567"/>
        <w:jc w:val="both"/>
        <w:rPr>
          <w:b/>
          <w:sz w:val="26"/>
          <w:szCs w:val="26"/>
          <w:lang w:val="ru-RU"/>
        </w:rPr>
      </w:pPr>
      <w:r w:rsidRPr="00E07DA4">
        <w:rPr>
          <w:b/>
          <w:sz w:val="26"/>
          <w:szCs w:val="26"/>
          <w:lang w:val="ru-RU"/>
        </w:rPr>
        <w:tab/>
      </w:r>
      <w:r w:rsidRPr="00E07DA4">
        <w:rPr>
          <w:b/>
          <w:sz w:val="26"/>
          <w:szCs w:val="26"/>
          <w:lang w:val="ru-RU"/>
        </w:rPr>
        <w:tab/>
      </w:r>
    </w:p>
    <w:p w:rsidR="00975DC7" w:rsidRPr="00E07DA4" w:rsidRDefault="00A619F4" w:rsidP="00E07DA4">
      <w:pPr>
        <w:spacing w:after="150"/>
        <w:ind w:right="-143" w:firstLine="567"/>
        <w:rPr>
          <w:b/>
          <w:sz w:val="26"/>
          <w:szCs w:val="26"/>
          <w:lang w:val="ru-RU"/>
        </w:rPr>
      </w:pPr>
      <w:r w:rsidRPr="00E07DA4">
        <w:rPr>
          <w:b/>
          <w:sz w:val="26"/>
          <w:szCs w:val="26"/>
          <w:lang w:val="ru-RU"/>
        </w:rPr>
        <w:t>Ожидаемые результаты</w:t>
      </w:r>
      <w:r w:rsidR="007B76FB" w:rsidRPr="00E07DA4">
        <w:rPr>
          <w:b/>
          <w:sz w:val="26"/>
          <w:szCs w:val="26"/>
          <w:lang w:val="ru-RU"/>
        </w:rPr>
        <w:t>:</w:t>
      </w:r>
    </w:p>
    <w:p w:rsidR="007B76FB" w:rsidRPr="00E07DA4" w:rsidRDefault="007B76FB" w:rsidP="00E07DA4">
      <w:pPr>
        <w:spacing w:after="150"/>
        <w:ind w:right="-143" w:firstLine="567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Планируемый результат:</w:t>
      </w:r>
    </w:p>
    <w:p w:rsidR="007B76FB" w:rsidRPr="00E07DA4" w:rsidRDefault="007B76FB" w:rsidP="00E07DA4">
      <w:pPr>
        <w:spacing w:after="150"/>
        <w:ind w:left="284" w:right="-143" w:hanging="284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1.</w:t>
      </w:r>
      <w:r w:rsidRPr="00E07DA4">
        <w:rPr>
          <w:sz w:val="26"/>
          <w:szCs w:val="26"/>
          <w:lang w:val="ru-RU"/>
        </w:rPr>
        <w:tab/>
        <w:t>Ознакомление с комплексом базовых технологий, применяемых при создании проектов.</w:t>
      </w:r>
    </w:p>
    <w:p w:rsidR="007B76FB" w:rsidRPr="00E07DA4" w:rsidRDefault="007B76FB" w:rsidP="00E07DA4">
      <w:pPr>
        <w:spacing w:after="150"/>
        <w:ind w:left="284" w:right="-143" w:hanging="284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2.</w:t>
      </w:r>
      <w:r w:rsidRPr="00E07DA4">
        <w:rPr>
          <w:sz w:val="26"/>
          <w:szCs w:val="26"/>
          <w:lang w:val="ru-RU"/>
        </w:rPr>
        <w:tab/>
        <w:t>Развитие эмоциональной сферы, образное мышление, внимание, фантазию, пространственное воображение и творческие способности.</w:t>
      </w:r>
    </w:p>
    <w:p w:rsidR="007B76FB" w:rsidRPr="00E07DA4" w:rsidRDefault="007B76FB" w:rsidP="00E07DA4">
      <w:pPr>
        <w:spacing w:after="150"/>
        <w:ind w:left="284" w:right="-143" w:hanging="284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3.</w:t>
      </w:r>
      <w:r w:rsidRPr="00E07DA4">
        <w:rPr>
          <w:sz w:val="26"/>
          <w:szCs w:val="26"/>
          <w:lang w:val="ru-RU"/>
        </w:rPr>
        <w:tab/>
        <w:t>Формирование стремления к получению качественного законченного результата.</w:t>
      </w:r>
    </w:p>
    <w:p w:rsidR="007B76FB" w:rsidRPr="00E07DA4" w:rsidRDefault="007B76FB" w:rsidP="00E07DA4">
      <w:pPr>
        <w:spacing w:after="150"/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 xml:space="preserve">Личностные результаты </w:t>
      </w:r>
    </w:p>
    <w:p w:rsidR="007B76FB" w:rsidRPr="00E07DA4" w:rsidRDefault="007B76FB" w:rsidP="00E07DA4">
      <w:pPr>
        <w:spacing w:after="150"/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- обладает установкой положительного отношения к программированию, к разным видам технического труда, другим людям и самому себе, обладает чувством собственного достоинства;</w:t>
      </w:r>
    </w:p>
    <w:p w:rsidR="007B76FB" w:rsidRPr="00E07DA4" w:rsidRDefault="007B76FB" w:rsidP="00E07DA4">
      <w:pPr>
        <w:spacing w:after="150"/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- активно взаимодействует со сверстниками и взрослыми, участвует в совместном конструировании, техническом творчестве имеет навыки работы с различными источниками информации;</w:t>
      </w:r>
    </w:p>
    <w:p w:rsidR="007B76FB" w:rsidRPr="00E07DA4" w:rsidRDefault="007B76FB" w:rsidP="00E07DA4">
      <w:pPr>
        <w:spacing w:after="150"/>
        <w:ind w:right="-143" w:firstLine="567"/>
        <w:jc w:val="both"/>
        <w:rPr>
          <w:sz w:val="26"/>
          <w:szCs w:val="26"/>
          <w:lang w:val="ru-RU"/>
        </w:rPr>
      </w:pPr>
      <w:proofErr w:type="gramStart"/>
      <w:r w:rsidRPr="00E07DA4">
        <w:rPr>
          <w:sz w:val="26"/>
          <w:szCs w:val="26"/>
          <w:lang w:val="ru-RU"/>
        </w:rPr>
        <w:t>-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7B76FB" w:rsidRPr="00E07DA4" w:rsidRDefault="007B76FB" w:rsidP="00E07DA4">
      <w:pPr>
        <w:spacing w:after="150"/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- обладает развитым воображением, которое реализуется в разных видах исследовательской и творческо-технической деятельности, в строительной игре и конструировании; по разработанной схеме с помощью педагога, запускает программы на компьютере для роботов;</w:t>
      </w:r>
    </w:p>
    <w:p w:rsidR="007B76FB" w:rsidRPr="00E07DA4" w:rsidRDefault="007B76FB" w:rsidP="00E07DA4">
      <w:pPr>
        <w:spacing w:after="150"/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 xml:space="preserve">- достаточно хорошо владеет устной речью, </w:t>
      </w:r>
      <w:proofErr w:type="gramStart"/>
      <w:r w:rsidRPr="00E07DA4">
        <w:rPr>
          <w:sz w:val="26"/>
          <w:szCs w:val="26"/>
          <w:lang w:val="ru-RU"/>
        </w:rPr>
        <w:t>способен</w:t>
      </w:r>
      <w:proofErr w:type="gramEnd"/>
      <w:r w:rsidRPr="00E07DA4">
        <w:rPr>
          <w:sz w:val="26"/>
          <w:szCs w:val="26"/>
          <w:lang w:val="ru-RU"/>
        </w:rPr>
        <w:t xml:space="preserve"> объяснить техническое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</w:r>
    </w:p>
    <w:p w:rsidR="007B76FB" w:rsidRPr="00E07DA4" w:rsidRDefault="007B76FB" w:rsidP="00E07DA4">
      <w:pPr>
        <w:spacing w:after="150"/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 xml:space="preserve">- способен к волевым усилиям при решении технических задач, может следовать социальным нормам поведения и правилам в техническом соревновании, в отношениях </w:t>
      </w:r>
      <w:proofErr w:type="gramStart"/>
      <w:r w:rsidRPr="00E07DA4">
        <w:rPr>
          <w:sz w:val="26"/>
          <w:szCs w:val="26"/>
          <w:lang w:val="ru-RU"/>
        </w:rPr>
        <w:t>со</w:t>
      </w:r>
      <w:proofErr w:type="gramEnd"/>
      <w:r w:rsidRPr="00E07DA4">
        <w:rPr>
          <w:sz w:val="26"/>
          <w:szCs w:val="26"/>
          <w:lang w:val="ru-RU"/>
        </w:rPr>
        <w:t xml:space="preserve"> взрослыми и сверстниками;</w:t>
      </w:r>
    </w:p>
    <w:p w:rsidR="007B76FB" w:rsidRPr="00E07DA4" w:rsidRDefault="007B76FB" w:rsidP="00E07DA4">
      <w:pPr>
        <w:spacing w:after="150"/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- проявляет интерес к исследовательской и творческо-технической деятельности, задает вопросы педагогу и сверстникам, интересуется причинно-следственными связями, пытается самостоятельно придумывать объяснения технические задачи; склонен наблюдать, экспериментировать;</w:t>
      </w:r>
    </w:p>
    <w:p w:rsidR="007B76FB" w:rsidRPr="00E07DA4" w:rsidRDefault="007B76FB" w:rsidP="00E07DA4">
      <w:pPr>
        <w:spacing w:after="150"/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Предметные результаты</w:t>
      </w:r>
    </w:p>
    <w:p w:rsidR="007B76FB" w:rsidRPr="00E07DA4" w:rsidRDefault="007B76FB" w:rsidP="00E07DA4">
      <w:pPr>
        <w:spacing w:after="150"/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- технику безопасности на компьютере и предъявляемые требования к организации рабочего места;</w:t>
      </w:r>
    </w:p>
    <w:p w:rsidR="007B76FB" w:rsidRPr="00E07DA4" w:rsidRDefault="007B76FB" w:rsidP="00E07DA4">
      <w:pPr>
        <w:spacing w:after="150"/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- принципы создания алгоритмов и их назначение;</w:t>
      </w:r>
    </w:p>
    <w:p w:rsidR="007B76FB" w:rsidRPr="00E07DA4" w:rsidRDefault="007B76FB" w:rsidP="00E07DA4">
      <w:pPr>
        <w:spacing w:after="150"/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lastRenderedPageBreak/>
        <w:t>- принципы создания программ и их свойства;</w:t>
      </w:r>
    </w:p>
    <w:p w:rsidR="007B76FB" w:rsidRPr="00E07DA4" w:rsidRDefault="007B76FB" w:rsidP="00E07DA4">
      <w:pPr>
        <w:spacing w:after="150"/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- обладает начальными знаниями и элементарными представлениями о программировании, знает компьютерную среду S4A и Scratch, включающую в себя программирование, создает действующие модели по разработанной схеме, демонстрирует технические возможности программ с помощью педагога и запускает их самостоятельно;</w:t>
      </w:r>
    </w:p>
    <w:p w:rsidR="007B76FB" w:rsidRPr="00E07DA4" w:rsidRDefault="007B76FB" w:rsidP="00E07DA4">
      <w:pPr>
        <w:spacing w:after="150"/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- принципы и способы создания анимации, принципы работы механизмов и их применение, программу как среду программирования, программные средства управления механизмами.</w:t>
      </w:r>
    </w:p>
    <w:p w:rsidR="007B76FB" w:rsidRPr="00E07DA4" w:rsidRDefault="007B76FB" w:rsidP="00E07DA4">
      <w:pPr>
        <w:spacing w:after="150"/>
        <w:ind w:right="-143" w:firstLine="567"/>
        <w:jc w:val="both"/>
        <w:rPr>
          <w:sz w:val="26"/>
          <w:szCs w:val="26"/>
          <w:lang w:val="ru-RU"/>
        </w:rPr>
      </w:pPr>
      <w:proofErr w:type="spellStart"/>
      <w:r w:rsidRPr="00E07DA4">
        <w:rPr>
          <w:sz w:val="26"/>
          <w:szCs w:val="26"/>
          <w:lang w:val="ru-RU"/>
        </w:rPr>
        <w:t>Метапредметные</w:t>
      </w:r>
      <w:proofErr w:type="spellEnd"/>
      <w:r w:rsidRPr="00E07DA4">
        <w:rPr>
          <w:sz w:val="26"/>
          <w:szCs w:val="26"/>
          <w:lang w:val="ru-RU"/>
        </w:rPr>
        <w:t xml:space="preserve"> результаты</w:t>
      </w:r>
    </w:p>
    <w:p w:rsidR="007B76FB" w:rsidRPr="00E07DA4" w:rsidRDefault="007B76FB" w:rsidP="00E07DA4">
      <w:pPr>
        <w:spacing w:after="150"/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-уметь работать по предложенным инструкциям.</w:t>
      </w:r>
    </w:p>
    <w:p w:rsidR="007B76FB" w:rsidRPr="00E07DA4" w:rsidRDefault="007B76FB" w:rsidP="00E07DA4">
      <w:pPr>
        <w:spacing w:after="150"/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-умение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7B76FB" w:rsidRPr="00E07DA4" w:rsidRDefault="007B76FB" w:rsidP="00E07DA4">
      <w:pPr>
        <w:spacing w:after="150"/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-определять и формулировать цель деятельности на занятии с помощью учителя</w:t>
      </w:r>
    </w:p>
    <w:p w:rsidR="007B76FB" w:rsidRPr="00E07DA4" w:rsidRDefault="007B76FB" w:rsidP="00E07DA4">
      <w:pPr>
        <w:spacing w:after="150"/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- реализовывать творческий замысел</w:t>
      </w:r>
    </w:p>
    <w:p w:rsidR="007E1415" w:rsidRPr="00E07DA4" w:rsidRDefault="00997E67" w:rsidP="00E07DA4">
      <w:pPr>
        <w:ind w:right="-143" w:firstLine="567"/>
        <w:jc w:val="both"/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</w:pPr>
      <w:r w:rsidRPr="00E07DA4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>Формы подведе</w:t>
      </w:r>
      <w:r w:rsidR="007B76FB" w:rsidRPr="00E07DA4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>ния итогов реализации программы:</w:t>
      </w:r>
    </w:p>
    <w:p w:rsidR="007B76FB" w:rsidRPr="00E07DA4" w:rsidRDefault="007B76FB" w:rsidP="00E07DA4">
      <w:pPr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Планируемые результаты, в соответствии с целью программы, отслеживаются и фиксируются в следующих формах:</w:t>
      </w:r>
    </w:p>
    <w:p w:rsidR="007B76FB" w:rsidRPr="00E07DA4" w:rsidRDefault="007B76FB" w:rsidP="00E07DA4">
      <w:pPr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- видеозапись</w:t>
      </w:r>
    </w:p>
    <w:p w:rsidR="007B76FB" w:rsidRPr="00E07DA4" w:rsidRDefault="007B76FB" w:rsidP="00E07DA4">
      <w:pPr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- готовая работа</w:t>
      </w:r>
    </w:p>
    <w:p w:rsidR="007B76FB" w:rsidRPr="00E07DA4" w:rsidRDefault="007B76FB" w:rsidP="00E07DA4">
      <w:pPr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- журнал посещаемости</w:t>
      </w:r>
    </w:p>
    <w:p w:rsidR="007B76FB" w:rsidRPr="00E07DA4" w:rsidRDefault="007B76FB" w:rsidP="00E07DA4">
      <w:pPr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- перечень готовых работ</w:t>
      </w:r>
    </w:p>
    <w:p w:rsidR="007B76FB" w:rsidRPr="00E07DA4" w:rsidRDefault="007B76FB" w:rsidP="00E07DA4">
      <w:pPr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- фото</w:t>
      </w:r>
    </w:p>
    <w:p w:rsidR="00E133FA" w:rsidRPr="00E07DA4" w:rsidRDefault="007B76FB" w:rsidP="00E07DA4">
      <w:pPr>
        <w:ind w:right="-143" w:firstLine="567"/>
        <w:jc w:val="both"/>
        <w:rPr>
          <w:sz w:val="26"/>
          <w:szCs w:val="26"/>
          <w:lang w:val="ru-RU"/>
        </w:rPr>
      </w:pPr>
      <w:r w:rsidRPr="00E07DA4">
        <w:rPr>
          <w:sz w:val="26"/>
          <w:szCs w:val="26"/>
          <w:lang w:val="ru-RU"/>
        </w:rPr>
        <w:t>- отзывы детей и родителей</w:t>
      </w:r>
    </w:p>
    <w:sectPr w:rsidR="00E133FA" w:rsidRPr="00E07DA4" w:rsidSect="008F5A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18D"/>
    <w:multiLevelType w:val="hybridMultilevel"/>
    <w:tmpl w:val="3E745670"/>
    <w:lvl w:ilvl="0" w:tplc="ACC6B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7343"/>
    <w:multiLevelType w:val="hybridMultilevel"/>
    <w:tmpl w:val="6868C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D5F86"/>
    <w:multiLevelType w:val="multilevel"/>
    <w:tmpl w:val="C0E4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0F7DA8"/>
    <w:multiLevelType w:val="multilevel"/>
    <w:tmpl w:val="B41E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65917"/>
    <w:multiLevelType w:val="hybridMultilevel"/>
    <w:tmpl w:val="3558F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F3D87"/>
    <w:multiLevelType w:val="hybridMultilevel"/>
    <w:tmpl w:val="685C0302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427B8"/>
    <w:multiLevelType w:val="hybridMultilevel"/>
    <w:tmpl w:val="DFEE4458"/>
    <w:lvl w:ilvl="0" w:tplc="D43EDBA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F76D5B"/>
    <w:multiLevelType w:val="hybridMultilevel"/>
    <w:tmpl w:val="0E287508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D3AC1"/>
    <w:multiLevelType w:val="hybridMultilevel"/>
    <w:tmpl w:val="7CB4AC84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A589F"/>
    <w:multiLevelType w:val="multilevel"/>
    <w:tmpl w:val="2B7C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20BDB"/>
    <w:multiLevelType w:val="hybridMultilevel"/>
    <w:tmpl w:val="FDB6BDC0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15BE3"/>
    <w:multiLevelType w:val="multilevel"/>
    <w:tmpl w:val="B366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E74F2C"/>
    <w:multiLevelType w:val="multilevel"/>
    <w:tmpl w:val="1778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D55CB6"/>
    <w:multiLevelType w:val="multilevel"/>
    <w:tmpl w:val="1864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07D4E"/>
    <w:multiLevelType w:val="hybridMultilevel"/>
    <w:tmpl w:val="E99A4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74315"/>
    <w:multiLevelType w:val="hybridMultilevel"/>
    <w:tmpl w:val="82C64E3C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33F24"/>
    <w:multiLevelType w:val="hybridMultilevel"/>
    <w:tmpl w:val="1F70608A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85BC3"/>
    <w:multiLevelType w:val="hybridMultilevel"/>
    <w:tmpl w:val="2E303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16B49"/>
    <w:multiLevelType w:val="hybridMultilevel"/>
    <w:tmpl w:val="5FE07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37E29"/>
    <w:multiLevelType w:val="hybridMultilevel"/>
    <w:tmpl w:val="9244B7FA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2677D"/>
    <w:multiLevelType w:val="hybridMultilevel"/>
    <w:tmpl w:val="C9823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96AFA"/>
    <w:multiLevelType w:val="multilevel"/>
    <w:tmpl w:val="8308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ED0193"/>
    <w:multiLevelType w:val="hybridMultilevel"/>
    <w:tmpl w:val="10A4C348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B112F"/>
    <w:multiLevelType w:val="hybridMultilevel"/>
    <w:tmpl w:val="F44CA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429D6"/>
    <w:multiLevelType w:val="hybridMultilevel"/>
    <w:tmpl w:val="824AED90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A2B0A"/>
    <w:multiLevelType w:val="hybridMultilevel"/>
    <w:tmpl w:val="92EAA742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A5B04"/>
    <w:multiLevelType w:val="multilevel"/>
    <w:tmpl w:val="D14A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030173"/>
    <w:multiLevelType w:val="hybridMultilevel"/>
    <w:tmpl w:val="A0D6C528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A5D29"/>
    <w:multiLevelType w:val="multilevel"/>
    <w:tmpl w:val="8BFC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EA288C"/>
    <w:multiLevelType w:val="hybridMultilevel"/>
    <w:tmpl w:val="83CC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A58C6"/>
    <w:multiLevelType w:val="multilevel"/>
    <w:tmpl w:val="C880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3A599C"/>
    <w:multiLevelType w:val="multilevel"/>
    <w:tmpl w:val="1A50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EE3884"/>
    <w:multiLevelType w:val="hybridMultilevel"/>
    <w:tmpl w:val="AF3C2F7A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06C87"/>
    <w:multiLevelType w:val="hybridMultilevel"/>
    <w:tmpl w:val="8F3200E8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C275D"/>
    <w:multiLevelType w:val="hybridMultilevel"/>
    <w:tmpl w:val="8D3CB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D160CD"/>
    <w:multiLevelType w:val="multilevel"/>
    <w:tmpl w:val="C6A0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333CF0"/>
    <w:multiLevelType w:val="hybridMultilevel"/>
    <w:tmpl w:val="086092CE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75B36"/>
    <w:multiLevelType w:val="hybridMultilevel"/>
    <w:tmpl w:val="D8E43666"/>
    <w:lvl w:ilvl="0" w:tplc="D43ED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412EA"/>
    <w:multiLevelType w:val="hybridMultilevel"/>
    <w:tmpl w:val="C114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7"/>
  </w:num>
  <w:num w:numId="5">
    <w:abstractNumId w:val="38"/>
  </w:num>
  <w:num w:numId="6">
    <w:abstractNumId w:val="18"/>
  </w:num>
  <w:num w:numId="7">
    <w:abstractNumId w:val="23"/>
  </w:num>
  <w:num w:numId="8">
    <w:abstractNumId w:val="34"/>
  </w:num>
  <w:num w:numId="9">
    <w:abstractNumId w:val="4"/>
  </w:num>
  <w:num w:numId="10">
    <w:abstractNumId w:val="36"/>
  </w:num>
  <w:num w:numId="11">
    <w:abstractNumId w:val="22"/>
  </w:num>
  <w:num w:numId="12">
    <w:abstractNumId w:val="16"/>
  </w:num>
  <w:num w:numId="13">
    <w:abstractNumId w:val="25"/>
  </w:num>
  <w:num w:numId="14">
    <w:abstractNumId w:val="15"/>
  </w:num>
  <w:num w:numId="15">
    <w:abstractNumId w:val="6"/>
  </w:num>
  <w:num w:numId="16">
    <w:abstractNumId w:val="19"/>
  </w:num>
  <w:num w:numId="17">
    <w:abstractNumId w:val="5"/>
  </w:num>
  <w:num w:numId="18">
    <w:abstractNumId w:val="24"/>
  </w:num>
  <w:num w:numId="19">
    <w:abstractNumId w:val="32"/>
  </w:num>
  <w:num w:numId="20">
    <w:abstractNumId w:val="37"/>
  </w:num>
  <w:num w:numId="21">
    <w:abstractNumId w:val="8"/>
  </w:num>
  <w:num w:numId="22">
    <w:abstractNumId w:val="27"/>
  </w:num>
  <w:num w:numId="23">
    <w:abstractNumId w:val="10"/>
  </w:num>
  <w:num w:numId="24">
    <w:abstractNumId w:val="29"/>
  </w:num>
  <w:num w:numId="25">
    <w:abstractNumId w:val="7"/>
  </w:num>
  <w:num w:numId="26">
    <w:abstractNumId w:val="33"/>
  </w:num>
  <w:num w:numId="27">
    <w:abstractNumId w:val="0"/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33FA"/>
    <w:rsid w:val="000501E3"/>
    <w:rsid w:val="00082755"/>
    <w:rsid w:val="000B2C64"/>
    <w:rsid w:val="000B5E8F"/>
    <w:rsid w:val="000F560E"/>
    <w:rsid w:val="00123A84"/>
    <w:rsid w:val="00145F6E"/>
    <w:rsid w:val="0015023C"/>
    <w:rsid w:val="00151524"/>
    <w:rsid w:val="001970BC"/>
    <w:rsid w:val="001E0ECF"/>
    <w:rsid w:val="001F5911"/>
    <w:rsid w:val="00206899"/>
    <w:rsid w:val="00226004"/>
    <w:rsid w:val="00243FEA"/>
    <w:rsid w:val="002460F7"/>
    <w:rsid w:val="00301237"/>
    <w:rsid w:val="003038CB"/>
    <w:rsid w:val="003164F3"/>
    <w:rsid w:val="003B4798"/>
    <w:rsid w:val="003D0DF1"/>
    <w:rsid w:val="003F1878"/>
    <w:rsid w:val="003F45DC"/>
    <w:rsid w:val="00426EA4"/>
    <w:rsid w:val="00434C19"/>
    <w:rsid w:val="004715EF"/>
    <w:rsid w:val="004A1877"/>
    <w:rsid w:val="004A655A"/>
    <w:rsid w:val="004E1675"/>
    <w:rsid w:val="00521806"/>
    <w:rsid w:val="00532BFF"/>
    <w:rsid w:val="005509A9"/>
    <w:rsid w:val="005716F2"/>
    <w:rsid w:val="0059228C"/>
    <w:rsid w:val="005D6C74"/>
    <w:rsid w:val="00600683"/>
    <w:rsid w:val="0064333D"/>
    <w:rsid w:val="00645BB4"/>
    <w:rsid w:val="0067651A"/>
    <w:rsid w:val="006D4192"/>
    <w:rsid w:val="006D587E"/>
    <w:rsid w:val="006E441F"/>
    <w:rsid w:val="00707738"/>
    <w:rsid w:val="007240FA"/>
    <w:rsid w:val="00725975"/>
    <w:rsid w:val="00763462"/>
    <w:rsid w:val="007B76FB"/>
    <w:rsid w:val="007D37F8"/>
    <w:rsid w:val="007E1415"/>
    <w:rsid w:val="008367F1"/>
    <w:rsid w:val="008A19E0"/>
    <w:rsid w:val="008E5C63"/>
    <w:rsid w:val="008F04CC"/>
    <w:rsid w:val="008F5018"/>
    <w:rsid w:val="008F5AFA"/>
    <w:rsid w:val="009175FC"/>
    <w:rsid w:val="00920902"/>
    <w:rsid w:val="00944EBF"/>
    <w:rsid w:val="00945C28"/>
    <w:rsid w:val="00975DC7"/>
    <w:rsid w:val="009944AC"/>
    <w:rsid w:val="00997E67"/>
    <w:rsid w:val="009A5EC7"/>
    <w:rsid w:val="009A79DF"/>
    <w:rsid w:val="009C6460"/>
    <w:rsid w:val="00A26AA6"/>
    <w:rsid w:val="00A27066"/>
    <w:rsid w:val="00A419B7"/>
    <w:rsid w:val="00A42C14"/>
    <w:rsid w:val="00A619F4"/>
    <w:rsid w:val="00A97FE0"/>
    <w:rsid w:val="00AF4A6D"/>
    <w:rsid w:val="00B42A58"/>
    <w:rsid w:val="00BF7DE7"/>
    <w:rsid w:val="00C20667"/>
    <w:rsid w:val="00C40DAE"/>
    <w:rsid w:val="00C67193"/>
    <w:rsid w:val="00C94BFF"/>
    <w:rsid w:val="00CE7524"/>
    <w:rsid w:val="00CF76F4"/>
    <w:rsid w:val="00D13824"/>
    <w:rsid w:val="00D46ADE"/>
    <w:rsid w:val="00D84F78"/>
    <w:rsid w:val="00D85E4B"/>
    <w:rsid w:val="00DB3A2A"/>
    <w:rsid w:val="00DC14B6"/>
    <w:rsid w:val="00DC215F"/>
    <w:rsid w:val="00DD14B3"/>
    <w:rsid w:val="00DE1895"/>
    <w:rsid w:val="00E0736F"/>
    <w:rsid w:val="00E07DA4"/>
    <w:rsid w:val="00E133FA"/>
    <w:rsid w:val="00E60D1F"/>
    <w:rsid w:val="00E73147"/>
    <w:rsid w:val="00F277C2"/>
    <w:rsid w:val="00F633F1"/>
    <w:rsid w:val="00FA73D3"/>
    <w:rsid w:val="00FB6E7A"/>
    <w:rsid w:val="00FE1EE6"/>
    <w:rsid w:val="00FF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8C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33FA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qFormat/>
    <w:rsid w:val="00E133FA"/>
    <w:rPr>
      <w:b/>
      <w:bCs/>
    </w:rPr>
  </w:style>
  <w:style w:type="paragraph" w:styleId="a5">
    <w:name w:val="No Spacing"/>
    <w:uiPriority w:val="1"/>
    <w:qFormat/>
    <w:rsid w:val="00E133FA"/>
    <w:rPr>
      <w:sz w:val="24"/>
      <w:szCs w:val="24"/>
    </w:rPr>
  </w:style>
  <w:style w:type="paragraph" w:styleId="a6">
    <w:name w:val="Body Text"/>
    <w:basedOn w:val="a"/>
    <w:link w:val="a7"/>
    <w:unhideWhenUsed/>
    <w:rsid w:val="00E133FA"/>
    <w:pPr>
      <w:jc w:val="both"/>
    </w:pPr>
    <w:rPr>
      <w:i/>
      <w:sz w:val="28"/>
      <w:szCs w:val="20"/>
      <w:lang w:val="ru-RU"/>
    </w:rPr>
  </w:style>
  <w:style w:type="character" w:customStyle="1" w:styleId="a7">
    <w:name w:val="Основной текст Знак"/>
    <w:basedOn w:val="a0"/>
    <w:link w:val="a6"/>
    <w:rsid w:val="00E133FA"/>
    <w:rPr>
      <w:i/>
      <w:sz w:val="28"/>
      <w:lang w:val="ru-RU" w:eastAsia="ru-RU" w:bidi="ar-SA"/>
    </w:rPr>
  </w:style>
  <w:style w:type="paragraph" w:customStyle="1" w:styleId="1">
    <w:name w:val="Без интервала1"/>
    <w:rsid w:val="003D0DF1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145F6E"/>
    <w:pPr>
      <w:ind w:left="720"/>
      <w:contextualSpacing/>
    </w:pPr>
  </w:style>
  <w:style w:type="paragraph" w:customStyle="1" w:styleId="10">
    <w:name w:val="Основной текст1"/>
    <w:basedOn w:val="a"/>
    <w:link w:val="Bodytext"/>
    <w:rsid w:val="00123A84"/>
    <w:pPr>
      <w:widowControl w:val="0"/>
      <w:shd w:val="clear" w:color="auto" w:fill="FFFFFF"/>
      <w:suppressAutoHyphens/>
      <w:spacing w:before="60" w:line="230" w:lineRule="exact"/>
      <w:jc w:val="both"/>
    </w:pPr>
    <w:rPr>
      <w:rFonts w:ascii="Lucida Sans Unicode" w:eastAsia="Calibri" w:hAnsi="Lucida Sans Unicode"/>
      <w:color w:val="000000"/>
      <w:sz w:val="19"/>
      <w:szCs w:val="20"/>
      <w:lang w:eastAsia="ar-SA"/>
    </w:rPr>
  </w:style>
  <w:style w:type="character" w:customStyle="1" w:styleId="Bodytext">
    <w:name w:val="Body text_"/>
    <w:link w:val="10"/>
    <w:locked/>
    <w:rsid w:val="00123A84"/>
    <w:rPr>
      <w:rFonts w:ascii="Lucida Sans Unicode" w:eastAsia="Calibri" w:hAnsi="Lucida Sans Unicode"/>
      <w:color w:val="000000"/>
      <w:sz w:val="19"/>
      <w:shd w:val="clear" w:color="auto" w:fill="FFFFFF"/>
      <w:lang w:eastAsia="ar-SA"/>
    </w:rPr>
  </w:style>
  <w:style w:type="paragraph" w:customStyle="1" w:styleId="2">
    <w:name w:val="Без интервала2"/>
    <w:rsid w:val="00F277C2"/>
    <w:rPr>
      <w:rFonts w:eastAsia="Calibri"/>
      <w:sz w:val="24"/>
      <w:szCs w:val="24"/>
    </w:rPr>
  </w:style>
  <w:style w:type="paragraph" w:customStyle="1" w:styleId="ConsPlusNormal">
    <w:name w:val="ConsPlusNormal"/>
    <w:rsid w:val="00F277C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9EAF-CF0F-4BA1-8539-87B113E2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Пользователь Windows</cp:lastModifiedBy>
  <cp:revision>2</cp:revision>
  <cp:lastPrinted>2020-11-18T11:32:00Z</cp:lastPrinted>
  <dcterms:created xsi:type="dcterms:W3CDTF">2021-11-25T08:45:00Z</dcterms:created>
  <dcterms:modified xsi:type="dcterms:W3CDTF">2021-11-25T08:45:00Z</dcterms:modified>
</cp:coreProperties>
</file>